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КУНАШАКСКИЙ МУНИЦИПАЛЬНЫЙ РАЙОН</w:t>
      </w:r>
    </w:p>
    <w:p w:rsidR="00EA470A" w:rsidRDefault="00EA470A" w:rsidP="00EA470A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ХАЛИТОВСКОГО СЕЛЬСКОГО ПОСЕЛЕНИЯ</w:t>
      </w: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тел.(35148)74-116, 74-203 факс  74-263,74-184</w:t>
      </w: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470A" w:rsidRDefault="00EA470A" w:rsidP="00EA470A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470A" w:rsidRDefault="00EA470A" w:rsidP="00EA470A">
      <w:pPr>
        <w:rPr>
          <w:rFonts w:ascii="Times New Roman" w:hAnsi="Times New Roman"/>
          <w:sz w:val="28"/>
          <w:szCs w:val="28"/>
        </w:rPr>
      </w:pPr>
      <w:r>
        <w:t xml:space="preserve">                    </w:t>
      </w:r>
      <w:r>
        <w:rPr>
          <w:sz w:val="32"/>
          <w:szCs w:val="32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Заседание 5</w:t>
      </w:r>
    </w:p>
    <w:p w:rsidR="00EA470A" w:rsidRDefault="00EA470A" w:rsidP="00EA47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октября 2019 г.                                                                                 № 5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A32AB">
        <w:rPr>
          <w:rFonts w:ascii="Times New Roman" w:hAnsi="Times New Roman" w:cs="Times New Roman"/>
          <w:sz w:val="28"/>
          <w:szCs w:val="28"/>
        </w:rPr>
        <w:t>в приложение</w:t>
      </w:r>
    </w:p>
    <w:p w:rsidR="00BA32AB" w:rsidRDefault="00BA32AB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A32AB" w:rsidRDefault="00733C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="00BA32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32AB" w:rsidRPr="00B77602" w:rsidRDefault="00733C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</w:t>
      </w:r>
      <w:r w:rsidR="00BA32AB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AB">
        <w:rPr>
          <w:rFonts w:ascii="Times New Roman" w:hAnsi="Times New Roman" w:cs="Times New Roman"/>
          <w:sz w:val="28"/>
          <w:szCs w:val="28"/>
        </w:rPr>
        <w:t xml:space="preserve">г. №15 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   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29.09.2019</w:t>
      </w:r>
      <w:r w:rsidRPr="00B7760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B77602">
        <w:rPr>
          <w:rFonts w:ascii="Times New Roman" w:hAnsi="Times New Roman" w:cs="Times New Roman"/>
          <w:sz w:val="28"/>
          <w:szCs w:val="28"/>
        </w:rPr>
        <w:t>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приведения изданных нормативных правовых актов о земельном налоге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 2020 года, в соответствии с частью 17 статьи 3 Закона</w:t>
      </w:r>
      <w:r w:rsidR="00733CE9">
        <w:rPr>
          <w:rFonts w:ascii="Times New Roman" w:hAnsi="Times New Roman" w:cs="Times New Roman"/>
          <w:sz w:val="28"/>
          <w:szCs w:val="28"/>
        </w:rPr>
        <w:t>, Совет депутатов  Халитовского</w:t>
      </w:r>
      <w:r w:rsidRPr="00B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РЕШАЕТ:</w:t>
      </w: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2AB" w:rsidRDefault="00B77602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04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602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 xml:space="preserve">статьи 387 НК РФ и пунктом 1 статьи 397 НК РФ </w:t>
      </w:r>
      <w:r w:rsidRPr="00B77602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  <w:r w:rsidR="00BA32AB">
        <w:rPr>
          <w:rFonts w:ascii="Times New Roman" w:hAnsi="Times New Roman" w:cs="Times New Roman"/>
          <w:sz w:val="28"/>
          <w:szCs w:val="28"/>
        </w:rPr>
        <w:t>- исключить сроки уплаты земельного налога и авансовых платежей с 01.01.2020 г. предусмотрены единые сроки уплаты в НК РФ</w:t>
      </w:r>
    </w:p>
    <w:p w:rsidR="0045790E" w:rsidRDefault="0045790E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1 статьи 394 НК РФ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45790E" w:rsidRDefault="0045790E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-текст «занятых жилищным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фондом и объектами инженерной инфраструктуры жилищно-коммунального комплекса(за исключением доли в праве на земельный участок, приходящейся на объект не относящийся к жилищному фонду и к объектам инженерной инфраструктуры жилищно-коммунального комплекса)или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</w:t>
      </w:r>
      <w:r w:rsidR="00240402">
        <w:rPr>
          <w:rFonts w:ascii="Times New Roman" w:hAnsi="Times New Roman" w:cs="Times New Roman"/>
          <w:sz w:val="28"/>
          <w:szCs w:val="28"/>
        </w:rPr>
        <w:t>в предпринимательской деятельности)»</w:t>
      </w:r>
    </w:p>
    <w:p w:rsidR="00240402" w:rsidRDefault="00240402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</w:t>
      </w:r>
      <w:r w:rsidR="00367D92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5112BF">
        <w:rPr>
          <w:rFonts w:ascii="Times New Roman" w:hAnsi="Times New Roman" w:cs="Times New Roman"/>
          <w:sz w:val="28"/>
          <w:szCs w:val="28"/>
        </w:rPr>
        <w:t>пп.1 пункта 1 статьи 394 НК РФ читать в новой редакции:</w:t>
      </w:r>
    </w:p>
    <w:p w:rsidR="005112BF" w:rsidRDefault="005112BF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«приобретенных (представленных) для личного подсобного хозяйства, садоводства, огородничества или животноводства, а также дачного хозяйства»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дополнить словами «(за исключением земельных участков, приобретенных(предоставленных)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деятельности)».</w:t>
      </w:r>
    </w:p>
    <w:p w:rsidR="00B77602" w:rsidRPr="00B77602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Контроль за исполнением настоящего решения возложить на комиссию по бюджету, финансовой и налоговой политике.</w:t>
      </w:r>
    </w:p>
    <w:p w:rsidR="00B77602" w:rsidRPr="00B77602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вступает в силу с момента публикации и распространяется </w:t>
      </w:r>
      <w:r w:rsidR="000A3AE6">
        <w:rPr>
          <w:rFonts w:ascii="Times New Roman" w:hAnsi="Times New Roman" w:cs="Times New Roman"/>
          <w:sz w:val="28"/>
          <w:szCs w:val="28"/>
        </w:rPr>
        <w:t>на налоговый период с 01.01.2020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7602" w:rsidRPr="000A3AE6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опубликовать </w:t>
      </w:r>
      <w:r w:rsidR="000A3AE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4" w:history="1"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pravokunashak</w:t>
        </w:r>
        <w:proofErr w:type="spellEnd"/>
        <w:r w:rsidR="000A3AE6" w:rsidRPr="000A3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A3AE6" w:rsidRPr="000A3A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A3AE6" w:rsidRPr="000A3AE6">
        <w:rPr>
          <w:rFonts w:ascii="Times New Roman" w:hAnsi="Times New Roman" w:cs="Times New Roman"/>
          <w:sz w:val="28"/>
          <w:szCs w:val="28"/>
        </w:rPr>
        <w:t xml:space="preserve"> </w:t>
      </w:r>
      <w:r w:rsidR="000A3AE6">
        <w:rPr>
          <w:rFonts w:ascii="Times New Roman" w:hAnsi="Times New Roman" w:cs="Times New Roman"/>
          <w:sz w:val="28"/>
          <w:szCs w:val="28"/>
        </w:rPr>
        <w:t xml:space="preserve"> и н</w:t>
      </w:r>
      <w:r w:rsidR="00733CE9">
        <w:rPr>
          <w:rFonts w:ascii="Times New Roman" w:hAnsi="Times New Roman" w:cs="Times New Roman"/>
          <w:sz w:val="28"/>
          <w:szCs w:val="28"/>
        </w:rPr>
        <w:t>а сайте администрации Халитовского</w:t>
      </w:r>
      <w:r w:rsidR="000A3A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70A" w:rsidRDefault="000A3AE6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933D2" w:rsidRPr="00B77602" w:rsidRDefault="000A3AE6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</w:t>
      </w:r>
      <w:r w:rsidR="00733C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47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3CE9">
        <w:rPr>
          <w:rFonts w:ascii="Times New Roman" w:hAnsi="Times New Roman" w:cs="Times New Roman"/>
          <w:sz w:val="28"/>
          <w:szCs w:val="28"/>
        </w:rPr>
        <w:t>А.И.Гарипова</w:t>
      </w:r>
    </w:p>
    <w:sectPr w:rsidR="000933D2" w:rsidRPr="00B77602" w:rsidSect="00B7760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D9E"/>
    <w:rsid w:val="000933D2"/>
    <w:rsid w:val="000A3AE6"/>
    <w:rsid w:val="00173B53"/>
    <w:rsid w:val="00240402"/>
    <w:rsid w:val="00367D92"/>
    <w:rsid w:val="0045790E"/>
    <w:rsid w:val="005112BF"/>
    <w:rsid w:val="006C43EB"/>
    <w:rsid w:val="00733CE9"/>
    <w:rsid w:val="00905FD3"/>
    <w:rsid w:val="00AA71E9"/>
    <w:rsid w:val="00B63D1B"/>
    <w:rsid w:val="00B77602"/>
    <w:rsid w:val="00BA32AB"/>
    <w:rsid w:val="00EA470A"/>
    <w:rsid w:val="00F7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E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A47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cp:lastPrinted>2019-12-06T10:46:00Z</cp:lastPrinted>
  <dcterms:created xsi:type="dcterms:W3CDTF">2019-12-06T10:50:00Z</dcterms:created>
  <dcterms:modified xsi:type="dcterms:W3CDTF">2019-12-06T11:12:00Z</dcterms:modified>
</cp:coreProperties>
</file>